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C8" w:rsidRPr="002707BB" w:rsidRDefault="00690CC8" w:rsidP="00690CC8">
      <w:pPr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18"/>
          <w:lang w:eastAsia="ru-RU"/>
        </w:rPr>
        <w:t>ВЫПИСКА ИЗ ПРАВИЛ</w:t>
      </w:r>
      <w:r w:rsidRPr="002707BB">
        <w:rPr>
          <w:rFonts w:ascii="Times New Roman" w:eastAsia="Times New Roman" w:hAnsi="Times New Roman" w:cs="Times New Roman"/>
          <w:bCs/>
          <w:color w:val="000000"/>
          <w:sz w:val="36"/>
          <w:szCs w:val="18"/>
          <w:lang w:eastAsia="ru-RU"/>
        </w:rPr>
        <w:t xml:space="preserve"> ПОСЕЩЕНИЯ</w:t>
      </w:r>
    </w:p>
    <w:p w:rsidR="00690CC8" w:rsidRDefault="00690CC8" w:rsidP="00690CC8">
      <w:pPr>
        <w:pStyle w:val="a0"/>
        <w:jc w:val="center"/>
        <w:rPr>
          <w:rFonts w:ascii="Times New Roman" w:hAnsi="Times New Roman"/>
          <w:bCs/>
          <w:color w:val="000000"/>
          <w:sz w:val="36"/>
          <w:szCs w:val="18"/>
        </w:rPr>
      </w:pPr>
      <w:r>
        <w:rPr>
          <w:rFonts w:ascii="Times New Roman" w:hAnsi="Times New Roman"/>
          <w:bCs/>
          <w:color w:val="000000"/>
          <w:sz w:val="36"/>
          <w:szCs w:val="18"/>
        </w:rPr>
        <w:t>Окского государственного природного биосферного заповедника</w:t>
      </w:r>
    </w:p>
    <w:p w:rsidR="005B5569" w:rsidRPr="00250555" w:rsidRDefault="005B5569" w:rsidP="005B5569">
      <w:pPr>
        <w:pStyle w:val="ae"/>
        <w:numPr>
          <w:ilvl w:val="0"/>
          <w:numId w:val="2"/>
        </w:numPr>
        <w:tabs>
          <w:tab w:val="left" w:pos="851"/>
        </w:tabs>
        <w:ind w:left="0"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 w:rsidRPr="00250555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Проход посетителей на территорию Заповедника осуществляется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за плату в соответствии с </w:t>
      </w:r>
      <w:r w:rsidRPr="00690CC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Постановлением Правительства Российской Федерации от 13.07.2020 г. №1039</w:t>
      </w:r>
      <w:r w:rsidRPr="00E02583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«Об утверждении Правил определения платы для физических лиц, не проживающих в населённых пунктах, расположенных в границах особо охраняемых природных территорий, за посещение особо охраняемых природных территорий и установления случаев освобождения от взимания платы»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и приказом директора ФГБУ «Окский государственный заповедник» об установлении платы:</w:t>
      </w:r>
    </w:p>
    <w:p w:rsidR="005B5569" w:rsidRPr="006B31E3" w:rsidRDefault="005B5569" w:rsidP="005B5569">
      <w:pPr>
        <w:pStyle w:val="ae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6B31E3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- на объекты, расположенные на центрально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й усадьбе – через КПП пос.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Брыкин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Бор</w:t>
      </w:r>
      <w:r w:rsidRPr="006B31E3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;</w:t>
      </w:r>
    </w:p>
    <w:p w:rsidR="005B5569" w:rsidRDefault="005B5569" w:rsidP="005B5569">
      <w:pPr>
        <w:pStyle w:val="ae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на объекты, расположенные на туристических стоянках </w:t>
      </w:r>
      <w:r w:rsidRPr="008F165E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№ 3 и № 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через КПП пос.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Брыкин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Бор либо по водному маршруту по реке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Пра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с соблюдением Положения о заповеднике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;</w:t>
      </w:r>
    </w:p>
    <w:p w:rsidR="005B5569" w:rsidRPr="00D900F2" w:rsidRDefault="005B5569" w:rsidP="005B5569">
      <w:pPr>
        <w:pStyle w:val="ae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  <w:r w:rsidRPr="00D900F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Размер платы составляет 160 рублей с одного человека за одно посещение.</w:t>
      </w:r>
    </w:p>
    <w:p w:rsidR="005B5569" w:rsidRPr="00690CC8" w:rsidRDefault="005B5569" w:rsidP="005B5569">
      <w:pPr>
        <w:pStyle w:val="a0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/>
          <w:bCs/>
          <w:color w:val="000000"/>
          <w:szCs w:val="18"/>
        </w:rPr>
        <w:t>В других местах проход на территорию Заповедника считается нарушением режима охраны и влечет административную ответственность.</w:t>
      </w:r>
    </w:p>
    <w:p w:rsidR="005B5569" w:rsidRPr="00EC5D79" w:rsidRDefault="005B5569" w:rsidP="005B5569">
      <w:pPr>
        <w:pStyle w:val="a0"/>
        <w:numPr>
          <w:ilvl w:val="0"/>
          <w:numId w:val="2"/>
        </w:numPr>
        <w:ind w:left="0" w:firstLine="0"/>
        <w:jc w:val="both"/>
      </w:pPr>
      <w:r w:rsidRPr="005D4757">
        <w:rPr>
          <w:rFonts w:ascii="Times New Roman" w:hAnsi="Times New Roman"/>
          <w:bCs/>
          <w:color w:val="000000"/>
          <w:szCs w:val="18"/>
        </w:rPr>
        <w:t xml:space="preserve">Стоянка автотранспорта на территории Заповедника осуществляется на </w:t>
      </w:r>
      <w:r>
        <w:rPr>
          <w:rFonts w:ascii="Times New Roman" w:hAnsi="Times New Roman"/>
          <w:bCs/>
          <w:color w:val="000000"/>
          <w:szCs w:val="18"/>
        </w:rPr>
        <w:t>специально отведенных местах</w:t>
      </w:r>
      <w:r w:rsidRPr="005D4757">
        <w:rPr>
          <w:rFonts w:ascii="Times New Roman" w:hAnsi="Times New Roman"/>
          <w:bCs/>
          <w:color w:val="000000"/>
          <w:szCs w:val="18"/>
        </w:rPr>
        <w:t>. Парковка осуществляется на свободн</w:t>
      </w:r>
      <w:r>
        <w:rPr>
          <w:rFonts w:ascii="Times New Roman" w:hAnsi="Times New Roman"/>
          <w:bCs/>
          <w:color w:val="000000"/>
          <w:szCs w:val="18"/>
        </w:rPr>
        <w:t>ое место. Передвигаться на автомототранспорте по</w:t>
      </w:r>
      <w:r w:rsidRPr="005D4757">
        <w:rPr>
          <w:rFonts w:ascii="Times New Roman" w:hAnsi="Times New Roman"/>
          <w:bCs/>
          <w:color w:val="000000"/>
          <w:szCs w:val="18"/>
        </w:rPr>
        <w:t xml:space="preserve"> территории Заповедника разрешается только по дорог</w:t>
      </w:r>
      <w:r>
        <w:rPr>
          <w:rFonts w:ascii="Times New Roman" w:hAnsi="Times New Roman"/>
          <w:bCs/>
          <w:color w:val="000000"/>
          <w:szCs w:val="18"/>
        </w:rPr>
        <w:t>е с твердым покрытием.</w:t>
      </w:r>
    </w:p>
    <w:p w:rsidR="00690CC8" w:rsidRPr="00B86766" w:rsidRDefault="00690CC8" w:rsidP="00690CC8">
      <w:pPr>
        <w:pStyle w:val="ae"/>
        <w:numPr>
          <w:ilvl w:val="0"/>
          <w:numId w:val="2"/>
        </w:numPr>
        <w:tabs>
          <w:tab w:val="left" w:pos="851"/>
        </w:tabs>
        <w:ind w:left="0" w:firstLine="78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 w:rsidRPr="00B86766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В целях сохранения природных комплексов и объектов инфраструктуры на территории Заповедника не допускается:</w:t>
      </w:r>
    </w:p>
    <w:p w:rsidR="00690CC8" w:rsidRPr="00781759" w:rsidRDefault="00690CC8" w:rsidP="00690CC8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 w:rsidRPr="0078175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- любая деятельность, угрожающая сохранности природных ландшафтов и окружающей среды (в том числе рубка и повреждение деревьев, кустарников и других зеленых насаждений, несанкционированные посадки, любое нарушение поверхности исторически сложившегося рельефа);</w:t>
      </w:r>
    </w:p>
    <w:p w:rsidR="00690CC8" w:rsidRDefault="00690CC8" w:rsidP="00690CC8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-</w:t>
      </w:r>
      <w:r w:rsidRPr="0078175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разведение костров и использование любых пожароопасных средств и устройств (пиротехники);</w:t>
      </w:r>
    </w:p>
    <w:p w:rsidR="00690CC8" w:rsidRPr="00781759" w:rsidRDefault="00690CC8" w:rsidP="00690CC8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 w:rsidRPr="0078175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- засорение территории бытовыми отходами, выброс мусора вне установленных мест;</w:t>
      </w:r>
    </w:p>
    <w:p w:rsidR="00690CC8" w:rsidRDefault="00690CC8" w:rsidP="00690CC8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 w:rsidRPr="0078175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выгул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собак без поводка</w:t>
      </w:r>
      <w:r w:rsidRPr="0078175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и выпас скота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без привязи</w:t>
      </w:r>
      <w:r w:rsidRPr="0078175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;</w:t>
      </w:r>
    </w:p>
    <w:p w:rsidR="00690CC8" w:rsidRDefault="00690CC8" w:rsidP="00690CC8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 w:rsidRPr="0078175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Pr="00AF0B9B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заготовк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а</w:t>
      </w:r>
      <w:r w:rsidRPr="00AF0B9B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и сбор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недревесных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и/или пищевых ресурсов, за исключением случаев, предусмотренных </w:t>
      </w:r>
      <w:r w:rsidRPr="00FD5A8A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Положением</w:t>
      </w:r>
      <w:r w:rsidR="00D900F2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</w:t>
      </w:r>
      <w:r w:rsidRPr="005E1737">
        <w:rPr>
          <w:rFonts w:ascii="Times New Roman" w:hAnsi="Times New Roman" w:cs="Times New Roman"/>
          <w:sz w:val="24"/>
          <w:szCs w:val="24"/>
        </w:rPr>
        <w:t>о ФГБУ «Окский государственный природный биосферный заповедник»</w:t>
      </w:r>
      <w:r w:rsidRPr="00007221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;</w:t>
      </w:r>
    </w:p>
    <w:p w:rsidR="00690CC8" w:rsidRDefault="00690CC8" w:rsidP="00690CC8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 w:rsidRPr="0078175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- причинять ущерб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объектам</w:t>
      </w:r>
      <w:r w:rsidRPr="0078175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, расположенным на территории заповедника;</w:t>
      </w:r>
    </w:p>
    <w:p w:rsidR="00690CC8" w:rsidRPr="00781759" w:rsidRDefault="00690CC8" w:rsidP="00690CC8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 w:rsidRPr="0078175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делать надписи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на объектах инфраструктуры и </w:t>
      </w:r>
      <w:r w:rsidRPr="0078175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наносить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им и их частям </w:t>
      </w:r>
      <w:r w:rsidRPr="0078175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повреждения;</w:t>
      </w:r>
    </w:p>
    <w:p w:rsidR="00690CC8" w:rsidRPr="00781759" w:rsidRDefault="00690CC8" w:rsidP="00690CC8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Pr="0078175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забираться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конструкции, не приспособленные для этого (</w:t>
      </w:r>
      <w:r w:rsidRPr="00787DC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экскурсионно-просветительские объекты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и их части,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ограждения, домики, аншлаги, пожарно-наблюдательные вышки и т.п.)</w:t>
      </w:r>
      <w:r w:rsidRPr="0078175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.</w:t>
      </w:r>
    </w:p>
    <w:p w:rsidR="00690CC8" w:rsidRPr="00C405BD" w:rsidRDefault="00690CC8" w:rsidP="00690CC8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Pr="00C405BD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распивать спиртные напитки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в общественных местах</w:t>
      </w:r>
      <w:r w:rsidRPr="00C405BD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, находиться в нетрезвом состоянии или каким-либо иным образом нарушать общественный порядок;</w:t>
      </w:r>
    </w:p>
    <w:p w:rsidR="00690CC8" w:rsidRPr="00C405BD" w:rsidRDefault="00690CC8" w:rsidP="00690CC8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Pr="00C405BD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наносить надписи и расклеивать объявления, плакаты и другую продукцию информационного содержания;</w:t>
      </w:r>
    </w:p>
    <w:p w:rsidR="00690CC8" w:rsidRPr="00E509D6" w:rsidRDefault="00690CC8" w:rsidP="00690CC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E509D6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- использовать аудиотехнику с включенными средствами звукоусиления, в том числе автомобильную аудиотехнику;</w:t>
      </w:r>
    </w:p>
    <w:p w:rsidR="009B7F58" w:rsidRDefault="00690CC8" w:rsidP="00690CC8">
      <w:pPr>
        <w:pStyle w:val="a0"/>
        <w:ind w:firstLine="0"/>
        <w:jc w:val="both"/>
        <w:rPr>
          <w:rFonts w:ascii="Times New Roman" w:hAnsi="Times New Roman"/>
          <w:bCs/>
          <w:szCs w:val="18"/>
        </w:rPr>
      </w:pPr>
      <w:r>
        <w:rPr>
          <w:rFonts w:ascii="Times New Roman" w:hAnsi="Times New Roman"/>
          <w:bCs/>
          <w:color w:val="000000"/>
          <w:szCs w:val="18"/>
        </w:rPr>
        <w:t xml:space="preserve">- </w:t>
      </w:r>
      <w:r w:rsidRPr="00C405BD">
        <w:rPr>
          <w:rFonts w:ascii="Times New Roman" w:hAnsi="Times New Roman"/>
          <w:bCs/>
          <w:color w:val="000000"/>
          <w:szCs w:val="18"/>
        </w:rPr>
        <w:t xml:space="preserve">находиться в пачкающей одежде, а также с багажом, предметами, продуктами, которые </w:t>
      </w:r>
      <w:r w:rsidRPr="00133021">
        <w:rPr>
          <w:rFonts w:ascii="Times New Roman" w:hAnsi="Times New Roman"/>
          <w:bCs/>
          <w:szCs w:val="18"/>
        </w:rPr>
        <w:t>могут испачкать посетителей, мебель и сооружения, экскурсионно- просветительские объекты</w:t>
      </w:r>
      <w:r>
        <w:rPr>
          <w:rFonts w:ascii="Times New Roman" w:hAnsi="Times New Roman"/>
          <w:bCs/>
          <w:szCs w:val="18"/>
        </w:rPr>
        <w:t>.</w:t>
      </w:r>
    </w:p>
    <w:p w:rsidR="00690CC8" w:rsidRPr="00690CC8" w:rsidRDefault="00690CC8" w:rsidP="00690CC8">
      <w:pPr>
        <w:pStyle w:val="a0"/>
        <w:numPr>
          <w:ilvl w:val="0"/>
          <w:numId w:val="2"/>
        </w:numPr>
        <w:ind w:left="142" w:firstLine="0"/>
        <w:jc w:val="both"/>
      </w:pPr>
      <w:r>
        <w:rPr>
          <w:rFonts w:ascii="Times New Roman" w:hAnsi="Times New Roman"/>
          <w:bCs/>
          <w:color w:val="000000"/>
          <w:szCs w:val="18"/>
        </w:rPr>
        <w:t>Пребывание на территории</w:t>
      </w:r>
      <w:r w:rsidRPr="00BD48AD">
        <w:rPr>
          <w:rFonts w:ascii="Times New Roman" w:hAnsi="Times New Roman"/>
          <w:bCs/>
          <w:color w:val="000000"/>
          <w:szCs w:val="18"/>
        </w:rPr>
        <w:t xml:space="preserve"> Заповедник</w:t>
      </w:r>
      <w:r>
        <w:rPr>
          <w:rFonts w:ascii="Times New Roman" w:hAnsi="Times New Roman"/>
          <w:bCs/>
          <w:color w:val="000000"/>
          <w:szCs w:val="18"/>
        </w:rPr>
        <w:t>а</w:t>
      </w:r>
      <w:r w:rsidRPr="00BD48AD">
        <w:rPr>
          <w:rFonts w:ascii="Times New Roman" w:hAnsi="Times New Roman"/>
          <w:bCs/>
          <w:color w:val="000000"/>
          <w:szCs w:val="18"/>
        </w:rPr>
        <w:t xml:space="preserve"> физических лиц, не являющихся работниками </w:t>
      </w:r>
      <w:r>
        <w:rPr>
          <w:rFonts w:ascii="Times New Roman" w:hAnsi="Times New Roman"/>
          <w:bCs/>
          <w:color w:val="000000"/>
          <w:szCs w:val="18"/>
        </w:rPr>
        <w:t xml:space="preserve">ФГБУ «Окский государственный заповедник», </w:t>
      </w:r>
      <w:r w:rsidRPr="00BD48AD">
        <w:rPr>
          <w:rFonts w:ascii="Times New Roman" w:hAnsi="Times New Roman"/>
          <w:bCs/>
          <w:color w:val="000000"/>
          <w:szCs w:val="18"/>
        </w:rPr>
        <w:t>допускается только при наличии разрешения</w:t>
      </w:r>
      <w:r>
        <w:rPr>
          <w:rFonts w:ascii="Times New Roman" w:hAnsi="Times New Roman"/>
          <w:bCs/>
          <w:color w:val="000000"/>
          <w:szCs w:val="18"/>
        </w:rPr>
        <w:t xml:space="preserve"> Администрации Заповедника, порядок получения которого определен настоящими правилами</w:t>
      </w:r>
    </w:p>
    <w:p w:rsidR="00690CC8" w:rsidRPr="00EC5D79" w:rsidRDefault="00690CC8" w:rsidP="005B5569">
      <w:pPr>
        <w:tabs>
          <w:tab w:val="left" w:pos="851"/>
        </w:tabs>
        <w:ind w:left="142"/>
        <w:jc w:val="both"/>
      </w:pPr>
      <w:bookmarkStart w:id="0" w:name="_GoBack"/>
      <w:bookmarkEnd w:id="0"/>
    </w:p>
    <w:sectPr w:rsidR="00690CC8" w:rsidRPr="00EC5D79" w:rsidSect="007E01B3">
      <w:pgSz w:w="11906" w:h="16838"/>
      <w:pgMar w:top="851" w:right="851" w:bottom="851" w:left="1134" w:header="284" w:footer="79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697F"/>
    <w:multiLevelType w:val="multilevel"/>
    <w:tmpl w:val="105E3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76A31063"/>
    <w:multiLevelType w:val="hybridMultilevel"/>
    <w:tmpl w:val="9DE83E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A1006C5"/>
    <w:multiLevelType w:val="multilevel"/>
    <w:tmpl w:val="BB1A4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E827E4"/>
    <w:rsid w:val="000019AB"/>
    <w:rsid w:val="000160AF"/>
    <w:rsid w:val="001408BB"/>
    <w:rsid w:val="004C080A"/>
    <w:rsid w:val="005B5569"/>
    <w:rsid w:val="005E6E45"/>
    <w:rsid w:val="00684DA3"/>
    <w:rsid w:val="00690CC8"/>
    <w:rsid w:val="00716B59"/>
    <w:rsid w:val="0075050D"/>
    <w:rsid w:val="0076315F"/>
    <w:rsid w:val="007E01B3"/>
    <w:rsid w:val="008C151D"/>
    <w:rsid w:val="009B7F58"/>
    <w:rsid w:val="00A70D98"/>
    <w:rsid w:val="00C95CCD"/>
    <w:rsid w:val="00D900F2"/>
    <w:rsid w:val="00E62748"/>
    <w:rsid w:val="00E827E4"/>
    <w:rsid w:val="00EC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0"/>
    <w:qFormat/>
    <w:rsid w:val="007E01B3"/>
    <w:pPr>
      <w:keepNext/>
      <w:keepLines/>
      <w:suppressAutoHyphens/>
      <w:spacing w:before="480" w:after="60"/>
      <w:jc w:val="center"/>
      <w:outlineLvl w:val="0"/>
    </w:pPr>
    <w:rPr>
      <w:rFonts w:ascii="Arial" w:hAnsi="Arial"/>
      <w:b/>
      <w:snapToGrid w:val="0"/>
      <w:color w:val="0000FF"/>
      <w:kern w:val="28"/>
      <w:sz w:val="32"/>
    </w:rPr>
  </w:style>
  <w:style w:type="paragraph" w:styleId="2">
    <w:name w:val="heading 2"/>
    <w:next w:val="a0"/>
    <w:qFormat/>
    <w:rsid w:val="007E01B3"/>
    <w:pPr>
      <w:keepNext/>
      <w:suppressAutoHyphens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next w:val="a0"/>
    <w:qFormat/>
    <w:rsid w:val="007E01B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ата+"/>
    <w:rsid w:val="00716B59"/>
    <w:pPr>
      <w:keepNext/>
      <w:spacing w:before="240"/>
      <w:ind w:firstLine="720"/>
    </w:pPr>
    <w:rPr>
      <w:rFonts w:ascii="Arial Black" w:hAnsi="Arial Black"/>
      <w:sz w:val="24"/>
    </w:rPr>
  </w:style>
  <w:style w:type="paragraph" w:customStyle="1" w:styleId="a0">
    <w:name w:val="Статья"/>
    <w:rsid w:val="00EC5D79"/>
    <w:pPr>
      <w:ind w:firstLine="709"/>
    </w:pPr>
    <w:rPr>
      <w:rFonts w:asciiTheme="minorHAnsi" w:hAnsiTheme="minorHAnsi"/>
      <w:sz w:val="24"/>
      <w:szCs w:val="24"/>
    </w:rPr>
  </w:style>
  <w:style w:type="paragraph" w:styleId="a5">
    <w:name w:val="Title"/>
    <w:next w:val="a0"/>
    <w:qFormat/>
    <w:rsid w:val="0076315F"/>
    <w:pPr>
      <w:keepLines/>
      <w:suppressAutoHyphens/>
      <w:spacing w:before="600" w:after="600"/>
      <w:jc w:val="center"/>
    </w:pPr>
    <w:rPr>
      <w:rFonts w:ascii="Arial Black" w:hAnsi="Arial Black"/>
      <w:color w:val="00FF00"/>
      <w:sz w:val="48"/>
    </w:rPr>
  </w:style>
  <w:style w:type="paragraph" w:customStyle="1" w:styleId="a6">
    <w:name w:val="Автор"/>
    <w:rsid w:val="0076315F"/>
    <w:pPr>
      <w:keepLines/>
      <w:suppressAutoHyphens/>
      <w:spacing w:before="360"/>
      <w:ind w:left="4394"/>
    </w:pPr>
    <w:rPr>
      <w:b/>
      <w:i/>
      <w:color w:val="0000FF"/>
      <w:sz w:val="30"/>
    </w:rPr>
  </w:style>
  <w:style w:type="paragraph" w:customStyle="1" w:styleId="a7">
    <w:name w:val="Организация"/>
    <w:rsid w:val="0076315F"/>
    <w:pPr>
      <w:keepNext/>
      <w:keepLines/>
      <w:suppressAutoHyphens/>
      <w:spacing w:before="240" w:after="240"/>
      <w:jc w:val="center"/>
    </w:pPr>
    <w:rPr>
      <w:rFonts w:ascii="Arial" w:hAnsi="Arial"/>
      <w:b/>
      <w:color w:val="0000FF"/>
      <w:sz w:val="30"/>
    </w:rPr>
  </w:style>
  <w:style w:type="paragraph" w:customStyle="1" w:styleId="a8">
    <w:name w:val="Москва"/>
    <w:rsid w:val="0076315F"/>
    <w:pPr>
      <w:suppressAutoHyphens/>
      <w:spacing w:before="3240"/>
      <w:jc w:val="center"/>
    </w:pPr>
    <w:rPr>
      <w:rFonts w:ascii="Arial" w:hAnsi="Arial"/>
      <w:b/>
      <w:snapToGrid w:val="0"/>
      <w:color w:val="FF0000"/>
      <w:kern w:val="28"/>
      <w:sz w:val="32"/>
    </w:rPr>
  </w:style>
  <w:style w:type="paragraph" w:customStyle="1" w:styleId="a9">
    <w:name w:val="Таблица"/>
    <w:rsid w:val="00EC5D79"/>
    <w:pPr>
      <w:keepLines/>
      <w:jc w:val="center"/>
    </w:pPr>
    <w:rPr>
      <w:rFonts w:asciiTheme="minorHAnsi" w:hAnsiTheme="minorHAnsi"/>
      <w:sz w:val="24"/>
    </w:rPr>
  </w:style>
  <w:style w:type="paragraph" w:customStyle="1" w:styleId="aa">
    <w:name w:val="Заголовок таблицы"/>
    <w:basedOn w:val="a9"/>
    <w:next w:val="a9"/>
    <w:rsid w:val="007E01B3"/>
    <w:pPr>
      <w:keepNext/>
      <w:suppressAutoHyphens/>
      <w:spacing w:before="60" w:after="60"/>
    </w:pPr>
    <w:rPr>
      <w:b/>
    </w:rPr>
  </w:style>
  <w:style w:type="paragraph" w:customStyle="1" w:styleId="ab">
    <w:name w:val="Название таблицы"/>
    <w:rsid w:val="007E01B3"/>
    <w:pPr>
      <w:keepNext/>
      <w:suppressAutoHyphens/>
      <w:spacing w:before="240" w:after="60"/>
      <w:jc w:val="center"/>
    </w:pPr>
    <w:rPr>
      <w:rFonts w:ascii="Arial Black" w:hAnsi="Arial Black"/>
      <w:color w:val="0000FF"/>
      <w:sz w:val="26"/>
      <w:szCs w:val="26"/>
    </w:rPr>
  </w:style>
  <w:style w:type="paragraph" w:customStyle="1" w:styleId="ac">
    <w:name w:val="Таблица мелкий"/>
    <w:basedOn w:val="a9"/>
    <w:rsid w:val="000160AF"/>
    <w:rPr>
      <w:snapToGrid w:val="0"/>
      <w:sz w:val="12"/>
    </w:rPr>
  </w:style>
  <w:style w:type="paragraph" w:customStyle="1" w:styleId="ad">
    <w:name w:val="Заголовок списка"/>
    <w:basedOn w:val="a0"/>
    <w:next w:val="a0"/>
    <w:rsid w:val="007E01B3"/>
    <w:pPr>
      <w:keepNext/>
      <w:spacing w:before="240" w:after="60"/>
    </w:pPr>
  </w:style>
  <w:style w:type="paragraph" w:styleId="ae">
    <w:name w:val="List Paragraph"/>
    <w:basedOn w:val="a"/>
    <w:uiPriority w:val="34"/>
    <w:qFormat/>
    <w:rsid w:val="00690CC8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690C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semiHidden/>
    <w:rsid w:val="00690CC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CDFD-92CD-490A-A873-01DE17E1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Certified Windows</cp:lastModifiedBy>
  <cp:revision>4</cp:revision>
  <cp:lastPrinted>2023-06-23T12:38:00Z</cp:lastPrinted>
  <dcterms:created xsi:type="dcterms:W3CDTF">2023-06-23T12:30:00Z</dcterms:created>
  <dcterms:modified xsi:type="dcterms:W3CDTF">2023-06-24T09:24:00Z</dcterms:modified>
</cp:coreProperties>
</file>